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84" w:rsidRDefault="00E22C4D" w:rsidP="000E28E3">
      <w:pPr>
        <w:pStyle w:val="Nadpis6"/>
        <w:ind w:left="566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EBE8F7" wp14:editId="16550CFF">
            <wp:simplePos x="0" y="0"/>
            <wp:positionH relativeFrom="column">
              <wp:posOffset>9124950</wp:posOffset>
            </wp:positionH>
            <wp:positionV relativeFrom="paragraph">
              <wp:posOffset>9525</wp:posOffset>
            </wp:positionV>
            <wp:extent cx="685800" cy="762159"/>
            <wp:effectExtent l="0" t="0" r="0" b="0"/>
            <wp:wrapNone/>
            <wp:docPr id="20" name="obrázek 1" descr="http://www.radonice.cz/__obrazky/radonice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onice.cz/__obrazky/radonice_z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E3">
        <w:rPr>
          <w:rFonts w:ascii="Tahoma" w:hAnsi="Tahoma" w:cs="Tahoma"/>
          <w:b/>
          <w:i/>
          <w:iCs/>
          <w:caps/>
          <w:snapToGrid/>
          <w:color w:val="auto"/>
          <w:sz w:val="84"/>
          <w:szCs w:val="84"/>
          <w:lang w:val="en-AU"/>
        </w:rPr>
        <w:t xml:space="preserve"> </w:t>
      </w:r>
      <w:r w:rsidR="001A42C1" w:rsidRPr="001A42C1">
        <w:rPr>
          <w:rFonts w:ascii="Tahoma" w:hAnsi="Tahoma" w:cs="Tahoma"/>
          <w:b/>
          <w:i/>
          <w:iCs/>
          <w:caps/>
          <w:snapToGrid/>
          <w:color w:val="auto"/>
          <w:sz w:val="84"/>
          <w:szCs w:val="84"/>
          <w:lang w:val="en-AU"/>
        </w:rPr>
        <w:t>Provozní řád</w:t>
      </w:r>
      <w:r w:rsidR="007A6A1E">
        <w:rPr>
          <w:rFonts w:ascii="Tahoma" w:hAnsi="Tahoma" w:cs="Tahoma"/>
          <w:b/>
          <w:i/>
          <w:iCs/>
          <w:caps/>
          <w:snapToGrid/>
          <w:color w:val="auto"/>
          <w:sz w:val="84"/>
          <w:szCs w:val="84"/>
          <w:lang w:val="en-AU"/>
        </w:rPr>
        <w:t xml:space="preserve"> – Skatepark</w:t>
      </w:r>
      <w:r w:rsidR="000E28E3" w:rsidRPr="000E28E3">
        <w:rPr>
          <w:noProof/>
        </w:rPr>
        <w:t xml:space="preserve"> </w:t>
      </w:r>
    </w:p>
    <w:p w:rsidR="000E28E3" w:rsidRDefault="000E28E3" w:rsidP="000E28E3"/>
    <w:p w:rsidR="000E28E3" w:rsidRPr="000E28E3" w:rsidRDefault="000E28E3" w:rsidP="000E28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A6A1E" w:rsidRPr="000E28E3" w:rsidTr="007A6A1E">
        <w:tc>
          <w:tcPr>
            <w:tcW w:w="7694" w:type="dxa"/>
          </w:tcPr>
          <w:p w:rsidR="006F2FEE" w:rsidRPr="007A6A1E" w:rsidRDefault="007A6A1E" w:rsidP="006F2FEE">
            <w:pPr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A6A1E">
              <w:rPr>
                <w:rFonts w:asciiTheme="majorHAnsi" w:hAnsiTheme="majorHAnsi"/>
                <w:b/>
                <w:bCs/>
                <w:sz w:val="20"/>
                <w:szCs w:val="16"/>
              </w:rPr>
              <w:t>Úvodní ustanovení</w:t>
            </w:r>
          </w:p>
          <w:p w:rsidR="007A6A1E" w:rsidRDefault="007A6A1E" w:rsidP="007A6A1E">
            <w:p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Tento provozní řád upravuje provoz a podmínky využívaní Skateparku </w:t>
            </w:r>
            <w:r w:rsidRPr="000E28E3">
              <w:rPr>
                <w:rFonts w:asciiTheme="majorHAnsi" w:hAnsiTheme="majorHAnsi"/>
                <w:sz w:val="20"/>
                <w:szCs w:val="16"/>
              </w:rPr>
              <w:t xml:space="preserve">v obci Radonice </w:t>
            </w:r>
          </w:p>
          <w:p w:rsidR="007A6A1E" w:rsidRPr="007A6A1E" w:rsidRDefault="003712C9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S</w:t>
            </w:r>
            <w:r w:rsidR="007A6A1E" w:rsidRPr="007A6A1E">
              <w:rPr>
                <w:rFonts w:asciiTheme="majorHAnsi" w:hAnsiTheme="majorHAnsi"/>
                <w:sz w:val="20"/>
                <w:szCs w:val="16"/>
              </w:rPr>
              <w:t>katepark je omezen na max. 30 osob</w:t>
            </w:r>
          </w:p>
          <w:p w:rsidR="009318E1" w:rsidRPr="007A6A1E" w:rsidRDefault="006F2FEE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K</w:t>
            </w:r>
            <w:r w:rsidR="009318E1" w:rsidRPr="007A6A1E">
              <w:rPr>
                <w:rFonts w:asciiTheme="majorHAnsi" w:hAnsiTheme="majorHAnsi"/>
                <w:sz w:val="20"/>
                <w:szCs w:val="16"/>
              </w:rPr>
              <w:t>aždá osoba ve skateparku se pohybuje na vlastní nebezpečí</w:t>
            </w:r>
          </w:p>
          <w:p w:rsidR="009318E1" w:rsidRPr="007A6A1E" w:rsidRDefault="006F2FEE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U</w:t>
            </w:r>
            <w:r w:rsidR="009318E1" w:rsidRPr="007A6A1E">
              <w:rPr>
                <w:rFonts w:asciiTheme="majorHAnsi" w:hAnsiTheme="majorHAnsi"/>
                <w:sz w:val="20"/>
                <w:szCs w:val="16"/>
              </w:rPr>
              <w:t xml:space="preserve">živatelé skateparku jsou plně zodpovědní za všechny úrazy, škody, které způsobí sobě, provozovateli nebo někomu jinému a jsou povinni tyto skutečnosti bezodkladně hlásit </w:t>
            </w:r>
            <w:r w:rsidR="009318E1">
              <w:rPr>
                <w:rFonts w:asciiTheme="majorHAnsi" w:hAnsiTheme="majorHAnsi"/>
                <w:sz w:val="20"/>
                <w:szCs w:val="16"/>
              </w:rPr>
              <w:t>na obecním úřadu</w:t>
            </w:r>
          </w:p>
          <w:p w:rsidR="009318E1" w:rsidRPr="007A6A1E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Tímto provozním řádem nejsou dotčena práva a povinnosti vypl</w:t>
            </w:r>
            <w:r w:rsidR="003712C9">
              <w:rPr>
                <w:rFonts w:asciiTheme="majorHAnsi" w:hAnsiTheme="majorHAnsi"/>
                <w:sz w:val="20"/>
                <w:szCs w:val="16"/>
              </w:rPr>
              <w:t>ý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>vající z obecně závazných právních předpisů</w:t>
            </w:r>
          </w:p>
          <w:p w:rsidR="009318E1" w:rsidRPr="007A6A1E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Provozovatel je oprávněn tento provozní řád jednostranně doplňovat nebo upravovat</w:t>
            </w:r>
          </w:p>
          <w:p w:rsidR="007A6A1E" w:rsidRPr="007A6A1E" w:rsidRDefault="009318E1" w:rsidP="000903C5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Každý uživatel je povinen seznámit </w:t>
            </w:r>
            <w:r w:rsidR="003712C9">
              <w:rPr>
                <w:rFonts w:asciiTheme="majorHAnsi" w:hAnsiTheme="majorHAnsi"/>
                <w:sz w:val="20"/>
                <w:szCs w:val="16"/>
              </w:rPr>
              <w:t xml:space="preserve">se 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>s tímto provozním řádem</w:t>
            </w:r>
          </w:p>
          <w:p w:rsidR="007A6A1E" w:rsidRPr="000E28E3" w:rsidRDefault="007A6A1E" w:rsidP="007A6A1E">
            <w:pPr>
              <w:spacing w:before="100" w:beforeAutospacing="1"/>
              <w:ind w:left="360"/>
              <w:rPr>
                <w:sz w:val="20"/>
                <w:lang w:val="en-AU"/>
              </w:rPr>
            </w:pPr>
          </w:p>
        </w:tc>
        <w:tc>
          <w:tcPr>
            <w:tcW w:w="7694" w:type="dxa"/>
          </w:tcPr>
          <w:p w:rsidR="009318E1" w:rsidRPr="007A6A1E" w:rsidRDefault="009318E1" w:rsidP="006F2FEE">
            <w:pPr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A6A1E">
              <w:rPr>
                <w:rFonts w:asciiTheme="majorHAnsi" w:hAnsiTheme="majorHAnsi"/>
                <w:b/>
                <w:bCs/>
                <w:sz w:val="20"/>
                <w:szCs w:val="16"/>
              </w:rPr>
              <w:t>Bezpečnost</w:t>
            </w:r>
          </w:p>
          <w:p w:rsidR="009318E1" w:rsidRPr="006F2FEE" w:rsidRDefault="009318E1" w:rsidP="005C2D5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6F2FEE">
              <w:rPr>
                <w:rFonts w:asciiTheme="majorHAnsi" w:hAnsiTheme="majorHAnsi"/>
                <w:sz w:val="20"/>
                <w:szCs w:val="16"/>
              </w:rPr>
              <w:t>V prostoru skateparku je povolena jízda na skateboardu, in-line brus</w:t>
            </w:r>
            <w:r w:rsidR="006F2FEE" w:rsidRPr="006F2FEE">
              <w:rPr>
                <w:rFonts w:asciiTheme="majorHAnsi" w:hAnsiTheme="majorHAnsi"/>
                <w:sz w:val="20"/>
                <w:szCs w:val="16"/>
              </w:rPr>
              <w:t xml:space="preserve">lích, koloběžkách a BMX kolech, </w:t>
            </w:r>
            <w:r w:rsidR="006F2FEE">
              <w:rPr>
                <w:rFonts w:asciiTheme="majorHAnsi" w:hAnsiTheme="majorHAnsi"/>
                <w:sz w:val="20"/>
                <w:szCs w:val="16"/>
              </w:rPr>
              <w:t>o</w:t>
            </w:r>
            <w:r w:rsidRPr="006F2FEE">
              <w:rPr>
                <w:rFonts w:asciiTheme="majorHAnsi" w:hAnsiTheme="majorHAnsi"/>
                <w:sz w:val="20"/>
                <w:szCs w:val="16"/>
              </w:rPr>
              <w:t>statní prostředky jsou zakázané</w:t>
            </w:r>
          </w:p>
          <w:p w:rsidR="00AE2C5B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Osoby mladší 15 let jsou povinny při jízdě používat přilbu, </w:t>
            </w:r>
            <w:r w:rsidR="00AE2C5B">
              <w:rPr>
                <w:rFonts w:asciiTheme="majorHAnsi" w:hAnsiTheme="majorHAnsi"/>
                <w:sz w:val="20"/>
                <w:szCs w:val="16"/>
              </w:rPr>
              <w:t>chrániče loktů, kolen i zápěstí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Osoby mladší 18 let jsou povinny používat při jí</w:t>
            </w:r>
            <w:r w:rsidR="00AE2C5B">
              <w:rPr>
                <w:rFonts w:asciiTheme="majorHAnsi" w:hAnsiTheme="majorHAnsi"/>
                <w:sz w:val="20"/>
                <w:szCs w:val="16"/>
              </w:rPr>
              <w:t>zdě minimálně ochrannou přilbu</w:t>
            </w:r>
          </w:p>
          <w:p w:rsidR="009318E1" w:rsidRPr="007A6A1E" w:rsidRDefault="009318E1" w:rsidP="00AE2C5B">
            <w:pPr>
              <w:ind w:left="360"/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Ostatním osobám, které využívají skatepark,</w:t>
            </w:r>
            <w:r w:rsidR="00AE2C5B">
              <w:rPr>
                <w:rFonts w:asciiTheme="majorHAnsi" w:hAnsiTheme="majorHAnsi"/>
                <w:sz w:val="20"/>
                <w:szCs w:val="16"/>
              </w:rPr>
              <w:t xml:space="preserve"> se doporučuje totéž vybavení</w:t>
            </w:r>
          </w:p>
          <w:p w:rsidR="009318E1" w:rsidRPr="007A6A1E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Každý návštěvník je povinen chovat se tak, aby svým jednáním nezpůsobil úraz či jinou škodu sobě, provozovateli ani nikomu jinému</w:t>
            </w:r>
          </w:p>
          <w:p w:rsidR="009318E1" w:rsidRPr="007A6A1E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 případě zjištění závady na překážkách, či jiné závady v prostoru skateparku jsou návštěvníci povinni tuto skutečnost bezodkladně oznámit provozovateli skateparku</w:t>
            </w:r>
          </w:p>
          <w:p w:rsidR="009318E1" w:rsidRPr="007A6A1E" w:rsidRDefault="009318E1" w:rsidP="009318E1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Každý návštěvník je povinen plochu, překážky i okolí udržovat v čistotě a pořádku</w:t>
            </w:r>
          </w:p>
          <w:p w:rsidR="007A6A1E" w:rsidRPr="003712C9" w:rsidRDefault="009318E1" w:rsidP="009318E1">
            <w:pPr>
              <w:numPr>
                <w:ilvl w:val="0"/>
                <w:numId w:val="39"/>
              </w:numPr>
              <w:rPr>
                <w:sz w:val="20"/>
                <w:lang w:val="en-AU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Při nenadálé indispozici nebo v případě úrazu je </w:t>
            </w:r>
            <w:r>
              <w:rPr>
                <w:rFonts w:asciiTheme="majorHAnsi" w:hAnsiTheme="majorHAnsi"/>
                <w:sz w:val="20"/>
                <w:szCs w:val="16"/>
              </w:rPr>
              <w:t>povinností každé osoby poskytnout první pomoc</w:t>
            </w:r>
          </w:p>
          <w:p w:rsidR="003712C9" w:rsidRPr="000E28E3" w:rsidRDefault="003712C9" w:rsidP="003712C9">
            <w:pPr>
              <w:ind w:left="360"/>
              <w:rPr>
                <w:sz w:val="20"/>
                <w:lang w:val="en-AU"/>
              </w:rPr>
            </w:pPr>
          </w:p>
        </w:tc>
      </w:tr>
      <w:tr w:rsidR="007A6A1E" w:rsidRPr="000E28E3" w:rsidTr="007A6A1E">
        <w:tc>
          <w:tcPr>
            <w:tcW w:w="7694" w:type="dxa"/>
          </w:tcPr>
          <w:p w:rsidR="007A6A1E" w:rsidRPr="007A6A1E" w:rsidRDefault="007A6A1E" w:rsidP="007A6A1E">
            <w:pPr>
              <w:spacing w:before="100" w:beforeAutospacing="1"/>
              <w:jc w:val="center"/>
              <w:outlineLvl w:val="1"/>
              <w:rPr>
                <w:b/>
                <w:bCs/>
                <w:sz w:val="20"/>
                <w:szCs w:val="36"/>
              </w:rPr>
            </w:pPr>
            <w:r w:rsidRPr="007A6A1E">
              <w:rPr>
                <w:rFonts w:asciiTheme="majorHAnsi" w:hAnsiTheme="majorHAnsi"/>
                <w:b/>
                <w:bCs/>
                <w:sz w:val="20"/>
                <w:szCs w:val="16"/>
              </w:rPr>
              <w:t>Ve skateparku je zakázáno</w:t>
            </w:r>
          </w:p>
          <w:p w:rsidR="007A6A1E" w:rsidRPr="007A6A1E" w:rsidRDefault="000E28E3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Vstup</w:t>
            </w:r>
            <w:r w:rsidR="000903C5">
              <w:rPr>
                <w:rFonts w:asciiTheme="majorHAnsi" w:hAnsiTheme="majorHAnsi"/>
                <w:sz w:val="20"/>
                <w:szCs w:val="16"/>
              </w:rPr>
              <w:t>ovat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osobám pod vlivem alkoholu nebo jiných návykových látek</w:t>
            </w:r>
          </w:p>
          <w:p w:rsidR="000E28E3" w:rsidRDefault="007A6A1E" w:rsidP="00646BF6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Vnášet</w:t>
            </w:r>
            <w:r w:rsidR="000E28E3">
              <w:rPr>
                <w:rFonts w:asciiTheme="majorHAnsi" w:hAnsiTheme="majorHAnsi"/>
                <w:sz w:val="20"/>
                <w:szCs w:val="16"/>
              </w:rPr>
              <w:t xml:space="preserve"> a užívat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alkoholické nápoj</w:t>
            </w:r>
            <w:r w:rsidR="000E28E3" w:rsidRPr="000E28E3">
              <w:rPr>
                <w:rFonts w:asciiTheme="majorHAnsi" w:hAnsiTheme="majorHAnsi"/>
                <w:sz w:val="20"/>
                <w:szCs w:val="16"/>
              </w:rPr>
              <w:t xml:space="preserve">e </w:t>
            </w:r>
          </w:p>
          <w:p w:rsidR="007A6A1E" w:rsidRPr="007A6A1E" w:rsidRDefault="007A6A1E" w:rsidP="00646BF6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Vnášet a užívat omamné a psychotropní látky</w:t>
            </w:r>
          </w:p>
          <w:p w:rsidR="007A6A1E" w:rsidRPr="000E28E3" w:rsidRDefault="000903C5" w:rsidP="0010295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K</w:t>
            </w:r>
            <w:r w:rsidR="007A6A1E" w:rsidRPr="007A6A1E">
              <w:rPr>
                <w:rFonts w:asciiTheme="majorHAnsi" w:hAnsiTheme="majorHAnsi"/>
                <w:sz w:val="20"/>
                <w:szCs w:val="16"/>
              </w:rPr>
              <w:t xml:space="preserve">ouřit ve všech prostorách </w:t>
            </w:r>
          </w:p>
          <w:p w:rsidR="007A6A1E" w:rsidRPr="007A6A1E" w:rsidRDefault="007A6A1E" w:rsidP="0010295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Vstup</w:t>
            </w:r>
            <w:r w:rsidR="006F2FEE">
              <w:rPr>
                <w:rFonts w:asciiTheme="majorHAnsi" w:hAnsiTheme="majorHAnsi"/>
                <w:sz w:val="20"/>
                <w:szCs w:val="16"/>
              </w:rPr>
              <w:t>ovat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s jakoukoliv zbraní nebo ostrými předměty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Vnášet sklo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Lézt, šplhat</w:t>
            </w:r>
            <w:r w:rsidR="006F2FEE">
              <w:rPr>
                <w:rFonts w:asciiTheme="majorHAnsi" w:hAnsiTheme="majorHAnsi"/>
                <w:sz w:val="20"/>
                <w:szCs w:val="16"/>
              </w:rPr>
              <w:t>,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či se zavěšovat na konstrukce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Cíleně poškozovat plochu, překážky nebo vybavení skateparku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Rozdělávat oheň a používat pyrotechnické pomůcky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Vstupovat na plochu skateparku s předměty, které by nějak ohrozily zdraví, či bezpečnost ostatních osob</w:t>
            </w:r>
          </w:p>
          <w:p w:rsidR="007A6A1E" w:rsidRPr="007A6A1E" w:rsidRDefault="007A6A1E" w:rsidP="007A6A1E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Ps</w:t>
            </w:r>
            <w:r w:rsidR="003712C9">
              <w:rPr>
                <w:rFonts w:asciiTheme="majorHAnsi" w:hAnsiTheme="majorHAnsi"/>
                <w:sz w:val="20"/>
                <w:szCs w:val="16"/>
              </w:rPr>
              <w:t>i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a další zvířata mají přísný zákaz vstupu do skateparku</w:t>
            </w:r>
          </w:p>
          <w:p w:rsidR="007A6A1E" w:rsidRDefault="007A6A1E" w:rsidP="007A6A1E">
            <w:pPr>
              <w:ind w:left="360"/>
              <w:rPr>
                <w:sz w:val="20"/>
                <w:lang w:val="en-AU"/>
              </w:rPr>
            </w:pPr>
          </w:p>
          <w:p w:rsidR="00E22C4D" w:rsidRDefault="00E22C4D" w:rsidP="007A6A1E">
            <w:pPr>
              <w:ind w:left="360"/>
              <w:rPr>
                <w:sz w:val="20"/>
                <w:lang w:val="en-AU"/>
              </w:rPr>
            </w:pPr>
          </w:p>
          <w:p w:rsidR="00E22C4D" w:rsidRPr="000E28E3" w:rsidRDefault="00E22C4D" w:rsidP="007A6A1E">
            <w:pPr>
              <w:ind w:left="360"/>
              <w:rPr>
                <w:sz w:val="20"/>
                <w:lang w:val="en-AU"/>
              </w:rPr>
            </w:pPr>
          </w:p>
        </w:tc>
        <w:tc>
          <w:tcPr>
            <w:tcW w:w="7694" w:type="dxa"/>
          </w:tcPr>
          <w:p w:rsidR="009318E1" w:rsidRPr="007A6A1E" w:rsidRDefault="009318E1" w:rsidP="009318E1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6"/>
              </w:rPr>
              <w:t>Důležitá telefonní čísla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00"/>
              <w:gridCol w:w="1218"/>
              <w:gridCol w:w="850"/>
            </w:tblGrid>
            <w:tr w:rsidR="009318E1" w:rsidTr="009318E1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9318E1" w:rsidRDefault="009318E1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Záchranná služba</w:t>
                  </w:r>
                </w:p>
              </w:tc>
              <w:tc>
                <w:tcPr>
                  <w:tcW w:w="1218" w:type="dxa"/>
                </w:tcPr>
                <w:p w:rsidR="009318E1" w:rsidRDefault="009318E1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1 5 5</w:t>
                  </w:r>
                </w:p>
              </w:tc>
              <w:tc>
                <w:tcPr>
                  <w:tcW w:w="850" w:type="dxa"/>
                </w:tcPr>
                <w:p w:rsidR="009318E1" w:rsidRDefault="009318E1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1163FFDA" wp14:editId="445B0558">
                        <wp:extent cx="292735" cy="29273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8E1" w:rsidTr="009318E1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Hasičský záchranný sbor</w:t>
                  </w:r>
                </w:p>
              </w:tc>
              <w:tc>
                <w:tcPr>
                  <w:tcW w:w="1218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1 5 0</w:t>
                  </w:r>
                </w:p>
              </w:tc>
              <w:tc>
                <w:tcPr>
                  <w:tcW w:w="850" w:type="dxa"/>
                </w:tcPr>
                <w:p w:rsidR="009318E1" w:rsidRDefault="009318E1" w:rsidP="009318E1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6C7F92DC" wp14:editId="7531EE0A">
                        <wp:extent cx="250190" cy="353695"/>
                        <wp:effectExtent l="0" t="0" r="0" b="825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8E1" w:rsidTr="009318E1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Policie ČR</w:t>
                  </w:r>
                </w:p>
              </w:tc>
              <w:tc>
                <w:tcPr>
                  <w:tcW w:w="1218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1 5 8</w:t>
                  </w:r>
                </w:p>
              </w:tc>
              <w:tc>
                <w:tcPr>
                  <w:tcW w:w="850" w:type="dxa"/>
                </w:tcPr>
                <w:p w:rsidR="009318E1" w:rsidRDefault="009318E1" w:rsidP="009318E1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1785FA09" wp14:editId="09D5DD40">
                        <wp:extent cx="389890" cy="38989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89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8E1" w:rsidTr="009318E1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/>
                      <w:b/>
                      <w:sz w:val="32"/>
                    </w:rPr>
                    <w:t>Evropské číslo tísňového volání</w:t>
                  </w:r>
                </w:p>
              </w:tc>
              <w:tc>
                <w:tcPr>
                  <w:tcW w:w="1218" w:type="dxa"/>
                </w:tcPr>
                <w:p w:rsidR="009318E1" w:rsidRDefault="009318E1" w:rsidP="009318E1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/>
                      <w:b/>
                      <w:sz w:val="36"/>
                    </w:rPr>
                    <w:t>1 1 2</w:t>
                  </w:r>
                </w:p>
              </w:tc>
              <w:tc>
                <w:tcPr>
                  <w:tcW w:w="850" w:type="dxa"/>
                </w:tcPr>
                <w:p w:rsidR="009318E1" w:rsidRDefault="009318E1" w:rsidP="009318E1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66D68959" wp14:editId="4F600E1F">
                        <wp:extent cx="298450" cy="286385"/>
                        <wp:effectExtent l="0" t="0" r="635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8E1" w:rsidTr="00713A1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9318E1" w:rsidRPr="005A1054" w:rsidRDefault="009318E1" w:rsidP="009318E1">
                  <w:pPr>
                    <w:pStyle w:val="Zkladntext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sz w:val="32"/>
                    </w:rPr>
                    <w:t>Kontakt na obecní úřad</w:t>
                  </w:r>
                </w:p>
              </w:tc>
              <w:tc>
                <w:tcPr>
                  <w:tcW w:w="2068" w:type="dxa"/>
                  <w:gridSpan w:val="2"/>
                </w:tcPr>
                <w:p w:rsidR="009318E1" w:rsidRDefault="009318E1" w:rsidP="009318E1">
                  <w:pPr>
                    <w:pStyle w:val="Zkladntext"/>
                    <w:jc w:val="center"/>
                    <w:rPr>
                      <w:rFonts w:ascii="Tahoma" w:hAnsi="Tahoma"/>
                      <w:b/>
                      <w:noProof/>
                    </w:rPr>
                  </w:pPr>
                  <w:r w:rsidRPr="009318E1">
                    <w:rPr>
                      <w:rFonts w:ascii="Tahoma" w:hAnsi="Tahoma" w:cs="Tahoma"/>
                      <w:b/>
                      <w:bCs/>
                      <w:sz w:val="28"/>
                    </w:rPr>
                    <w:t>286 855 410</w:t>
                  </w:r>
                </w:p>
              </w:tc>
            </w:tr>
          </w:tbl>
          <w:p w:rsidR="007A6A1E" w:rsidRPr="000E28E3" w:rsidRDefault="007A6A1E" w:rsidP="009318E1">
            <w:pPr>
              <w:ind w:left="360"/>
              <w:rPr>
                <w:rFonts w:asciiTheme="majorHAnsi" w:hAnsiTheme="majorHAnsi"/>
                <w:sz w:val="20"/>
                <w:szCs w:val="16"/>
              </w:rPr>
            </w:pPr>
          </w:p>
        </w:tc>
      </w:tr>
    </w:tbl>
    <w:p w:rsidR="007A6A1E" w:rsidRDefault="007A6A1E" w:rsidP="007A6A1E">
      <w:pPr>
        <w:spacing w:before="100" w:beforeAutospacing="1" w:after="100" w:afterAutospacing="1"/>
        <w:outlineLvl w:val="1"/>
      </w:pPr>
      <w:bookmarkStart w:id="0" w:name="_GoBack"/>
      <w:bookmarkEnd w:id="0"/>
    </w:p>
    <w:sectPr w:rsidR="007A6A1E" w:rsidSect="007A6A1E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28" w:rsidRDefault="00945328" w:rsidP="00265B7D">
      <w:r>
        <w:separator/>
      </w:r>
    </w:p>
  </w:endnote>
  <w:endnote w:type="continuationSeparator" w:id="0">
    <w:p w:rsidR="00945328" w:rsidRDefault="00945328" w:rsidP="002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TErgo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B6" w:rsidRDefault="005940B6" w:rsidP="005940B6">
    <w:pPr>
      <w:pStyle w:val="Zpat"/>
      <w:jc w:val="right"/>
      <w:rPr>
        <w:rFonts w:ascii="Verdana" w:hAnsi="Verdana"/>
        <w:color w:val="C0C0C0"/>
        <w:sz w:val="15"/>
        <w:szCs w:val="15"/>
      </w:rPr>
    </w:pPr>
    <w:r>
      <w:rPr>
        <w:rFonts w:ascii="Verdana" w:hAnsi="Verdana"/>
        <w:color w:val="C0C0C0"/>
        <w:sz w:val="15"/>
        <w:szCs w:val="15"/>
      </w:rPr>
      <w:t>Vydal Obecní úřad Radonice</w:t>
    </w:r>
  </w:p>
  <w:p w:rsidR="005940B6" w:rsidRDefault="005940B6" w:rsidP="005940B6">
    <w:pPr>
      <w:pStyle w:val="Zpat"/>
      <w:jc w:val="right"/>
    </w:pPr>
    <w:r>
      <w:rPr>
        <w:rFonts w:ascii="Verdana" w:hAnsi="Verdana"/>
        <w:color w:val="C0C0C0"/>
        <w:sz w:val="15"/>
        <w:szCs w:val="15"/>
      </w:rPr>
      <w:t>1. 11. 2015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28" w:rsidRDefault="00945328" w:rsidP="00265B7D">
      <w:r>
        <w:separator/>
      </w:r>
    </w:p>
  </w:footnote>
  <w:footnote w:type="continuationSeparator" w:id="0">
    <w:p w:rsidR="00945328" w:rsidRDefault="00945328" w:rsidP="0026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60"/>
    <w:multiLevelType w:val="multilevel"/>
    <w:tmpl w:val="708C2C3C"/>
    <w:lvl w:ilvl="0">
      <w:start w:val="1"/>
      <w:numFmt w:val="decimal"/>
      <w:pStyle w:val="Stylnadpis1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caps/>
        <w:sz w:val="28"/>
        <w:u w:val="none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70D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FB67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16047"/>
    <w:multiLevelType w:val="hybridMultilevel"/>
    <w:tmpl w:val="833CFE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6A620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B3F1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75B31"/>
    <w:multiLevelType w:val="hybridMultilevel"/>
    <w:tmpl w:val="9FDC63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6B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9C0E05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 w15:restartNumberingAfterBreak="0">
    <w:nsid w:val="26385B92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0" w15:restartNumberingAfterBreak="0">
    <w:nsid w:val="28975912"/>
    <w:multiLevelType w:val="singleLevel"/>
    <w:tmpl w:val="928818D0"/>
    <w:lvl w:ilvl="0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A8448F"/>
    <w:multiLevelType w:val="multilevel"/>
    <w:tmpl w:val="E9C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D530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DB32DB"/>
    <w:multiLevelType w:val="hybridMultilevel"/>
    <w:tmpl w:val="E0C22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7580F"/>
    <w:multiLevelType w:val="multilevel"/>
    <w:tmpl w:val="233C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81F29F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8EC662E"/>
    <w:multiLevelType w:val="multilevel"/>
    <w:tmpl w:val="78B4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B17B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C0E21F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2C656D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2D619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6FD198F"/>
    <w:multiLevelType w:val="hybridMultilevel"/>
    <w:tmpl w:val="91084720"/>
    <w:lvl w:ilvl="0" w:tplc="0405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050007">
      <w:start w:val="1"/>
      <w:numFmt w:val="bullet"/>
      <w:lvlText w:val="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2" w15:restartNumberingAfterBreak="0">
    <w:nsid w:val="48466E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867AF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8F640E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EED184C"/>
    <w:multiLevelType w:val="hybridMultilevel"/>
    <w:tmpl w:val="810060C6"/>
    <w:lvl w:ilvl="0" w:tplc="EE54AD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55A8"/>
    <w:multiLevelType w:val="multilevel"/>
    <w:tmpl w:val="AF4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545E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45F5038"/>
    <w:multiLevelType w:val="singleLevel"/>
    <w:tmpl w:val="9A52BF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646E2B07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F403E"/>
    <w:multiLevelType w:val="hybridMultilevel"/>
    <w:tmpl w:val="D676E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9058F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553E0"/>
    <w:multiLevelType w:val="hybridMultilevel"/>
    <w:tmpl w:val="DA5478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2F3E49"/>
    <w:multiLevelType w:val="multilevel"/>
    <w:tmpl w:val="55E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D56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107784A"/>
    <w:multiLevelType w:val="hybridMultilevel"/>
    <w:tmpl w:val="0AA22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B70C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2AC760B"/>
    <w:multiLevelType w:val="hybridMultilevel"/>
    <w:tmpl w:val="3F342BF0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13A1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8A17881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32"/>
  </w:num>
  <w:num w:numId="5">
    <w:abstractNumId w:val="13"/>
  </w:num>
  <w:num w:numId="6">
    <w:abstractNumId w:val="0"/>
  </w:num>
  <w:num w:numId="7">
    <w:abstractNumId w:val="37"/>
  </w:num>
  <w:num w:numId="8">
    <w:abstractNumId w:val="30"/>
  </w:num>
  <w:num w:numId="9">
    <w:abstractNumId w:val="39"/>
  </w:num>
  <w:num w:numId="10">
    <w:abstractNumId w:val="2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7"/>
  </w:num>
  <w:num w:numId="16">
    <w:abstractNumId w:val="23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36"/>
  </w:num>
  <w:num w:numId="22">
    <w:abstractNumId w:val="34"/>
  </w:num>
  <w:num w:numId="23">
    <w:abstractNumId w:val="38"/>
  </w:num>
  <w:num w:numId="24">
    <w:abstractNumId w:val="19"/>
  </w:num>
  <w:num w:numId="25">
    <w:abstractNumId w:val="20"/>
  </w:num>
  <w:num w:numId="26">
    <w:abstractNumId w:val="24"/>
  </w:num>
  <w:num w:numId="27">
    <w:abstractNumId w:val="27"/>
  </w:num>
  <w:num w:numId="28">
    <w:abstractNumId w:val="5"/>
  </w:num>
  <w:num w:numId="29">
    <w:abstractNumId w:val="10"/>
  </w:num>
  <w:num w:numId="30">
    <w:abstractNumId w:val="28"/>
  </w:num>
  <w:num w:numId="31">
    <w:abstractNumId w:val="9"/>
  </w:num>
  <w:num w:numId="32">
    <w:abstractNumId w:val="22"/>
  </w:num>
  <w:num w:numId="33">
    <w:abstractNumId w:val="6"/>
  </w:num>
  <w:num w:numId="34">
    <w:abstractNumId w:val="35"/>
  </w:num>
  <w:num w:numId="35">
    <w:abstractNumId w:val="16"/>
  </w:num>
  <w:num w:numId="36">
    <w:abstractNumId w:val="11"/>
  </w:num>
  <w:num w:numId="37">
    <w:abstractNumId w:val="33"/>
  </w:num>
  <w:num w:numId="38">
    <w:abstractNumId w:val="26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D"/>
    <w:rsid w:val="00010309"/>
    <w:rsid w:val="000903C5"/>
    <w:rsid w:val="000E28E3"/>
    <w:rsid w:val="001A42C1"/>
    <w:rsid w:val="001A5BDB"/>
    <w:rsid w:val="002160BF"/>
    <w:rsid w:val="002413F2"/>
    <w:rsid w:val="00241417"/>
    <w:rsid w:val="00265B7D"/>
    <w:rsid w:val="002701B4"/>
    <w:rsid w:val="002A5401"/>
    <w:rsid w:val="002F2DFE"/>
    <w:rsid w:val="002F4981"/>
    <w:rsid w:val="00367862"/>
    <w:rsid w:val="003712C9"/>
    <w:rsid w:val="003B196C"/>
    <w:rsid w:val="0044272A"/>
    <w:rsid w:val="004A0AFB"/>
    <w:rsid w:val="004B209E"/>
    <w:rsid w:val="00504F53"/>
    <w:rsid w:val="00556627"/>
    <w:rsid w:val="005940B6"/>
    <w:rsid w:val="005944BA"/>
    <w:rsid w:val="005C105F"/>
    <w:rsid w:val="005C5E4E"/>
    <w:rsid w:val="005C7428"/>
    <w:rsid w:val="005D1786"/>
    <w:rsid w:val="006750F7"/>
    <w:rsid w:val="006B37B5"/>
    <w:rsid w:val="006F2FEE"/>
    <w:rsid w:val="006F73CA"/>
    <w:rsid w:val="0073344D"/>
    <w:rsid w:val="00735468"/>
    <w:rsid w:val="00770A19"/>
    <w:rsid w:val="00780C2B"/>
    <w:rsid w:val="007A6A1E"/>
    <w:rsid w:val="007D35E1"/>
    <w:rsid w:val="008A4780"/>
    <w:rsid w:val="008D1C19"/>
    <w:rsid w:val="009318E1"/>
    <w:rsid w:val="00945328"/>
    <w:rsid w:val="00953E86"/>
    <w:rsid w:val="00954037"/>
    <w:rsid w:val="00964C40"/>
    <w:rsid w:val="00967184"/>
    <w:rsid w:val="00984F36"/>
    <w:rsid w:val="00A95AA5"/>
    <w:rsid w:val="00AA679A"/>
    <w:rsid w:val="00AA7345"/>
    <w:rsid w:val="00AB2FD6"/>
    <w:rsid w:val="00AE2C5B"/>
    <w:rsid w:val="00B16266"/>
    <w:rsid w:val="00B259CE"/>
    <w:rsid w:val="00BA5B54"/>
    <w:rsid w:val="00BB7E7B"/>
    <w:rsid w:val="00BF4A4F"/>
    <w:rsid w:val="00C50B92"/>
    <w:rsid w:val="00C53E3B"/>
    <w:rsid w:val="00C870BF"/>
    <w:rsid w:val="00C90E57"/>
    <w:rsid w:val="00CF328B"/>
    <w:rsid w:val="00D414A9"/>
    <w:rsid w:val="00DB37AE"/>
    <w:rsid w:val="00DC74C9"/>
    <w:rsid w:val="00E11AAC"/>
    <w:rsid w:val="00E22C4D"/>
    <w:rsid w:val="00E756E5"/>
    <w:rsid w:val="00E86CC3"/>
    <w:rsid w:val="00E95FC0"/>
    <w:rsid w:val="00EB2F9F"/>
    <w:rsid w:val="00F022B7"/>
    <w:rsid w:val="00F33BCD"/>
    <w:rsid w:val="00F40574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7BDD-3BD6-476F-89ED-FE0AA8F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B7D"/>
    <w:pPr>
      <w:keepNext/>
      <w:jc w:val="center"/>
      <w:outlineLvl w:val="0"/>
    </w:pPr>
    <w:rPr>
      <w:rFonts w:ascii="LTErgo" w:hAnsi="LTErgo"/>
      <w:b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6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1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4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65B7D"/>
    <w:pPr>
      <w:keepNext/>
      <w:tabs>
        <w:tab w:val="left" w:pos="283"/>
        <w:tab w:val="left" w:pos="10490"/>
      </w:tabs>
      <w:ind w:right="190"/>
      <w:jc w:val="both"/>
      <w:outlineLvl w:val="5"/>
    </w:pPr>
    <w:rPr>
      <w:rFonts w:ascii="Arial" w:hAnsi="Arial"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B7D"/>
    <w:rPr>
      <w:rFonts w:ascii="LTErgo" w:eastAsia="Times New Roman" w:hAnsi="LTErgo" w:cs="Times New Roman"/>
      <w:b/>
      <w:sz w:val="24"/>
      <w:szCs w:val="20"/>
      <w:lang w:val="en-AU" w:eastAsia="cs-CZ"/>
    </w:rPr>
  </w:style>
  <w:style w:type="character" w:customStyle="1" w:styleId="Nadpis6Char">
    <w:name w:val="Nadpis 6 Char"/>
    <w:basedOn w:val="Standardnpsmoodstavce"/>
    <w:link w:val="Nadpis6"/>
    <w:rsid w:val="00265B7D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65B7D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5B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65B7D"/>
    <w:pPr>
      <w:ind w:left="360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5B7D"/>
    <w:rPr>
      <w:rFonts w:ascii="Tahoma" w:eastAsia="Times New Roman" w:hAnsi="Tahoma" w:cs="Tahom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5B7D"/>
    <w:pPr>
      <w:ind w:left="720"/>
      <w:contextualSpacing/>
    </w:pPr>
  </w:style>
  <w:style w:type="paragraph" w:customStyle="1" w:styleId="Stylnadpis2">
    <w:name w:val="Styl nadpisů 2"/>
    <w:basedOn w:val="Normln"/>
    <w:rsid w:val="00265B7D"/>
    <w:pPr>
      <w:numPr>
        <w:ilvl w:val="1"/>
        <w:numId w:val="6"/>
      </w:numPr>
    </w:pPr>
    <w:rPr>
      <w:szCs w:val="20"/>
    </w:rPr>
  </w:style>
  <w:style w:type="paragraph" w:customStyle="1" w:styleId="Stylnadpis3">
    <w:name w:val="Styl nadpisů 3"/>
    <w:basedOn w:val="Normln"/>
    <w:rsid w:val="00265B7D"/>
    <w:pPr>
      <w:numPr>
        <w:ilvl w:val="2"/>
        <w:numId w:val="6"/>
      </w:numPr>
    </w:pPr>
    <w:rPr>
      <w:szCs w:val="20"/>
    </w:rPr>
  </w:style>
  <w:style w:type="paragraph" w:customStyle="1" w:styleId="Stylnadpis4">
    <w:name w:val="Styl nadpisů 4"/>
    <w:basedOn w:val="Normln"/>
    <w:rsid w:val="00265B7D"/>
    <w:pPr>
      <w:numPr>
        <w:ilvl w:val="3"/>
        <w:numId w:val="6"/>
      </w:numPr>
    </w:pPr>
    <w:rPr>
      <w:szCs w:val="20"/>
    </w:rPr>
  </w:style>
  <w:style w:type="paragraph" w:customStyle="1" w:styleId="Stylnadpis1">
    <w:name w:val="Styl nadpisů 1"/>
    <w:basedOn w:val="Normln"/>
    <w:rsid w:val="00265B7D"/>
    <w:pPr>
      <w:numPr>
        <w:numId w:val="6"/>
      </w:numPr>
      <w:tabs>
        <w:tab w:val="left" w:pos="5670"/>
      </w:tabs>
    </w:pPr>
    <w:rPr>
      <w:b/>
      <w:caps/>
      <w:sz w:val="28"/>
      <w:szCs w:val="20"/>
    </w:rPr>
  </w:style>
  <w:style w:type="paragraph" w:styleId="Nzev">
    <w:name w:val="Title"/>
    <w:basedOn w:val="Normln"/>
    <w:link w:val="NzevChar"/>
    <w:qFormat/>
    <w:rsid w:val="00967184"/>
    <w:pPr>
      <w:jc w:val="center"/>
    </w:pPr>
    <w:rPr>
      <w:rFonts w:ascii="Arial" w:hAnsi="Arial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96718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C742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7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17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17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64C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5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6A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Obec Radonice</cp:lastModifiedBy>
  <cp:revision>3</cp:revision>
  <cp:lastPrinted>2015-10-14T12:34:00Z</cp:lastPrinted>
  <dcterms:created xsi:type="dcterms:W3CDTF">2017-06-27T08:14:00Z</dcterms:created>
  <dcterms:modified xsi:type="dcterms:W3CDTF">2017-06-27T08:14:00Z</dcterms:modified>
</cp:coreProperties>
</file>